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D0D" w:rsidRDefault="00933D0D" w:rsidP="00933D0D">
      <w:pPr>
        <w:jc w:val="both"/>
        <w:rPr>
          <w:sz w:val="32"/>
          <w:szCs w:val="32"/>
        </w:rPr>
      </w:pPr>
      <w:r w:rsidRPr="00F04232">
        <w:rPr>
          <w:b/>
          <w:color w:val="0070C0"/>
        </w:rPr>
        <w:t xml:space="preserve"> Ogledni primjer</w:t>
      </w:r>
      <w:r>
        <w:rPr>
          <w:b/>
          <w:color w:val="0070C0"/>
        </w:rPr>
        <w:t xml:space="preserve">: Natječaj </w:t>
      </w:r>
      <w:r w:rsidR="00861A55">
        <w:rPr>
          <w:b/>
          <w:color w:val="0070C0"/>
        </w:rPr>
        <w:t>za spremača</w:t>
      </w:r>
      <w:r w:rsidR="00F405A0">
        <w:rPr>
          <w:b/>
          <w:color w:val="0070C0"/>
        </w:rPr>
        <w:t>/</w:t>
      </w:r>
      <w:r w:rsidR="00861A55">
        <w:rPr>
          <w:b/>
          <w:color w:val="0070C0"/>
        </w:rPr>
        <w:t>spremačicu škole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 Na temelju članka 107.  Zakona o odgoju i obrazovanju u osnovnoj i srednjoj školi (Narodne novine, broj 87/08., 86/09, 92/10.,105/10.,90/11., 16/12. , 86/12., 94/13, 15</w:t>
      </w:r>
      <w:r>
        <w:rPr>
          <w:sz w:val="20"/>
          <w:szCs w:val="20"/>
        </w:rPr>
        <w:t>2/14. ,7/17. , 68/18. , 98/19. ,</w:t>
      </w:r>
      <w:r w:rsidRPr="00AA2F2E">
        <w:rPr>
          <w:sz w:val="20"/>
          <w:szCs w:val="20"/>
        </w:rPr>
        <w:t xml:space="preserve"> 64/2</w:t>
      </w:r>
      <w:r>
        <w:rPr>
          <w:sz w:val="20"/>
          <w:szCs w:val="20"/>
        </w:rPr>
        <w:t>.</w:t>
      </w:r>
      <w:r w:rsidRPr="00AA2F2E">
        <w:rPr>
          <w:sz w:val="20"/>
          <w:szCs w:val="20"/>
        </w:rPr>
        <w:t>0</w:t>
      </w:r>
      <w:r>
        <w:rPr>
          <w:sz w:val="20"/>
          <w:szCs w:val="20"/>
        </w:rPr>
        <w:t xml:space="preserve">  i 151/22.</w:t>
      </w:r>
      <w:r w:rsidRPr="00AA2F2E">
        <w:rPr>
          <w:sz w:val="20"/>
          <w:szCs w:val="20"/>
        </w:rPr>
        <w:t>),  ravnatelj Osnovne škole</w:t>
      </w:r>
      <w:r>
        <w:rPr>
          <w:sz w:val="20"/>
          <w:szCs w:val="20"/>
        </w:rPr>
        <w:t xml:space="preserve"> 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>,  raspisuje</w:t>
      </w:r>
    </w:p>
    <w:p w:rsidR="00933D0D" w:rsidRPr="00AA2F2E" w:rsidRDefault="00933D0D" w:rsidP="00933D0D">
      <w:pPr>
        <w:jc w:val="both"/>
        <w:rPr>
          <w:sz w:val="28"/>
          <w:szCs w:val="28"/>
        </w:rPr>
      </w:pPr>
    </w:p>
    <w:p w:rsidR="00933D0D" w:rsidRPr="00AA2F2E" w:rsidRDefault="00933D0D" w:rsidP="00933D0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AA2F2E">
        <w:rPr>
          <w:b/>
          <w:sz w:val="28"/>
          <w:szCs w:val="28"/>
        </w:rPr>
        <w:t>NATJEČAJ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                                     </w:t>
      </w:r>
      <w:r>
        <w:rPr>
          <w:b/>
          <w:sz w:val="20"/>
          <w:szCs w:val="20"/>
        </w:rPr>
        <w:t xml:space="preserve">                            </w:t>
      </w:r>
      <w:r w:rsidRPr="00AA2F2E">
        <w:rPr>
          <w:b/>
          <w:sz w:val="20"/>
          <w:szCs w:val="20"/>
        </w:rPr>
        <w:t>za radno mjesto</w:t>
      </w:r>
    </w:p>
    <w:p w:rsidR="00933D0D" w:rsidRDefault="00933D0D" w:rsidP="00933D0D">
      <w:pPr>
        <w:jc w:val="both"/>
        <w:rPr>
          <w:sz w:val="20"/>
          <w:szCs w:val="20"/>
        </w:rPr>
      </w:pPr>
    </w:p>
    <w:p w:rsidR="00933D0D" w:rsidRPr="001C7CD5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1.  </w:t>
      </w:r>
      <w:r w:rsidR="00861A55">
        <w:rPr>
          <w:b/>
          <w:sz w:val="20"/>
          <w:szCs w:val="20"/>
        </w:rPr>
        <w:t>SPREMAČ/SPREMAČICA</w:t>
      </w:r>
      <w:r w:rsidR="00F405A0">
        <w:rPr>
          <w:b/>
          <w:sz w:val="20"/>
          <w:szCs w:val="20"/>
        </w:rPr>
        <w:t xml:space="preserve">  </w:t>
      </w:r>
      <w:r w:rsidRPr="00AA2F2E">
        <w:rPr>
          <w:b/>
          <w:sz w:val="20"/>
          <w:szCs w:val="20"/>
        </w:rPr>
        <w:t xml:space="preserve"> </w:t>
      </w:r>
      <w:r w:rsidRPr="001C7CD5">
        <w:rPr>
          <w:sz w:val="20"/>
          <w:szCs w:val="20"/>
        </w:rPr>
        <w:t xml:space="preserve">– 1  izvršitelj, na  određeno puno radno vrijeme (40 </w:t>
      </w:r>
      <w:r w:rsidR="00861A55">
        <w:rPr>
          <w:sz w:val="20"/>
          <w:szCs w:val="20"/>
        </w:rPr>
        <w:t>sati tjedno) do povratka radnice</w:t>
      </w:r>
      <w:r w:rsidRPr="001C7CD5">
        <w:rPr>
          <w:sz w:val="20"/>
          <w:szCs w:val="20"/>
        </w:rPr>
        <w:t xml:space="preserve"> na rad.</w:t>
      </w:r>
    </w:p>
    <w:p w:rsidR="00933D0D" w:rsidRPr="001C7CD5" w:rsidRDefault="00933D0D" w:rsidP="00933D0D">
      <w:pPr>
        <w:jc w:val="both"/>
        <w:rPr>
          <w:sz w:val="20"/>
          <w:szCs w:val="20"/>
        </w:rPr>
      </w:pPr>
      <w:r w:rsidRPr="001C7CD5">
        <w:rPr>
          <w:sz w:val="20"/>
          <w:szCs w:val="20"/>
        </w:rPr>
        <w:t>Mjesto rada:  ____________________</w:t>
      </w:r>
    </w:p>
    <w:p w:rsidR="001C7CD5" w:rsidRPr="00AA2F2E" w:rsidRDefault="001C7CD5" w:rsidP="00933D0D">
      <w:pPr>
        <w:jc w:val="both"/>
        <w:rPr>
          <w:sz w:val="20"/>
          <w:szCs w:val="20"/>
        </w:rPr>
      </w:pPr>
    </w:p>
    <w:p w:rsidR="00933D0D" w:rsidRPr="001C7CD5" w:rsidRDefault="00933D0D" w:rsidP="00933D0D">
      <w:pPr>
        <w:jc w:val="both"/>
        <w:rPr>
          <w:b/>
          <w:sz w:val="20"/>
          <w:szCs w:val="20"/>
        </w:rPr>
      </w:pPr>
      <w:r w:rsidRPr="001C7CD5">
        <w:rPr>
          <w:b/>
          <w:sz w:val="20"/>
          <w:szCs w:val="20"/>
        </w:rPr>
        <w:t>Uvjeti za zasnivanje radnog odnosa:</w:t>
      </w:r>
    </w:p>
    <w:p w:rsidR="00933D0D" w:rsidRPr="00F405A0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Uz opće uvjete za zasnivanje radnog odnosa, sukladno Zakonu o radu,  kandidati </w:t>
      </w:r>
      <w:r w:rsidR="00861A55">
        <w:rPr>
          <w:sz w:val="20"/>
          <w:szCs w:val="20"/>
        </w:rPr>
        <w:t xml:space="preserve">za radno mjesto spremač/ spremačica </w:t>
      </w:r>
      <w:r w:rsidRPr="00AA2F2E">
        <w:rPr>
          <w:sz w:val="20"/>
          <w:szCs w:val="20"/>
        </w:rPr>
        <w:t>moraju</w:t>
      </w:r>
      <w:r w:rsidR="00861A55">
        <w:rPr>
          <w:sz w:val="20"/>
          <w:szCs w:val="20"/>
        </w:rPr>
        <w:t xml:space="preserve"> imati najmanje završenu osnovnu školu, te ostale uvjete propisane </w:t>
      </w:r>
      <w:r w:rsidR="00861A55" w:rsidRPr="00AA2F2E">
        <w:rPr>
          <w:sz w:val="20"/>
          <w:szCs w:val="20"/>
        </w:rPr>
        <w:t>Zakona o odgoju i obrazovanju u osnovnoj i srednjoj školi</w:t>
      </w:r>
      <w:r w:rsidR="00861A55">
        <w:rPr>
          <w:sz w:val="20"/>
          <w:szCs w:val="20"/>
        </w:rPr>
        <w:t>.</w:t>
      </w:r>
    </w:p>
    <w:p w:rsidR="00861A55" w:rsidRDefault="00861A55" w:rsidP="00933D0D">
      <w:pPr>
        <w:jc w:val="both"/>
        <w:rPr>
          <w:color w:val="000000"/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>Rok</w:t>
      </w:r>
      <w:r w:rsidR="008C5B73"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>za podnošenje prijava je</w:t>
      </w:r>
      <w:r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 xml:space="preserve">8 dana </w:t>
      </w:r>
      <w:r w:rsidRPr="00AA2F2E">
        <w:rPr>
          <w:sz w:val="20"/>
          <w:szCs w:val="20"/>
        </w:rPr>
        <w:t xml:space="preserve">od dana objave natječaja  na mrežnoj stranici i oglasnoj ploči Osnovne škole 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</w:t>
      </w:r>
      <w:r w:rsidRPr="00AA2F2E">
        <w:rPr>
          <w:sz w:val="20"/>
          <w:szCs w:val="20"/>
        </w:rPr>
        <w:t xml:space="preserve"> te mrežnoj stranici i oglasnoj ploči  Hrvatskog zavoda za zapošljavanje.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Prijavu je potrebno vlastoručno potpisati.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Uz pisanu i vlastoručno potpisanu prijavu kandidati  su obvezni priložiti: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životopis,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dokaz o državljanstvu (preslika)</w:t>
      </w:r>
      <w:r w:rsidRPr="00AA2F2E">
        <w:rPr>
          <w:sz w:val="20"/>
          <w:szCs w:val="20"/>
        </w:rPr>
        <w:t>,</w:t>
      </w:r>
    </w:p>
    <w:p w:rsidR="00933D0D" w:rsidRPr="00861A55" w:rsidRDefault="00933D0D" w:rsidP="00861A55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o odgovarajućoj vrsti  i razini obrazovanja ( pres</w:t>
      </w:r>
      <w:r w:rsidR="001C7CD5">
        <w:rPr>
          <w:sz w:val="20"/>
          <w:szCs w:val="20"/>
        </w:rPr>
        <w:t>lika</w:t>
      </w:r>
      <w:r w:rsidRPr="00AA2F2E">
        <w:rPr>
          <w:sz w:val="20"/>
          <w:szCs w:val="20"/>
        </w:rPr>
        <w:t>),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</w:t>
      </w:r>
      <w:r w:rsidR="00D53C08">
        <w:rPr>
          <w:sz w:val="20"/>
          <w:szCs w:val="20"/>
        </w:rPr>
        <w:t>z o evidentiranom  radnom stažu</w:t>
      </w:r>
      <w:r w:rsidRPr="00AA2F2E">
        <w:rPr>
          <w:sz w:val="20"/>
          <w:szCs w:val="20"/>
        </w:rPr>
        <w:t xml:space="preserve"> ( elektronički zapis ili potvrdu o podacima evidentiranim u matičnoj evidenciji Hrvatskog zavoda za mirovinsko osiguranje), 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 nadležnog suda da se protiv kandidata ne vodi kazneni postupak  za neko od kaznenih djela iz članka 106. Zakona o odgoju i obrazovanju u osnovnoj  i srednjoj školi ( ne starije od 6 mjeseci od dana objave natječaja).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Isprave se prilažu  u  neovjerenoj preslici i ne vraćaju se kandidatu nakon završetka natječajnog postupka. Kandidat koji bude izabran dužan je dostaviti  izvornike ili preslike ovjerene od strane javnog bilježnika traženih isprava prije zaključivanja ugovora o radu.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sz w:val="20"/>
          <w:szCs w:val="20"/>
        </w:rPr>
        <w:t xml:space="preserve">Pisane prijave s potrebnom dokumentacijom o ispunjavanju  uvjeta iz natječaja  dostavljaju se   poštom  na adresu:  </w:t>
      </w:r>
      <w:r w:rsidRPr="00AA2F2E">
        <w:rPr>
          <w:b/>
          <w:sz w:val="20"/>
          <w:szCs w:val="20"/>
        </w:rPr>
        <w:t xml:space="preserve">OSNOVNA ŠKOLA </w:t>
      </w:r>
      <w:r>
        <w:rPr>
          <w:b/>
          <w:sz w:val="20"/>
          <w:szCs w:val="20"/>
        </w:rPr>
        <w:t>_________________</w:t>
      </w:r>
      <w:r w:rsidRPr="00AA2F2E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>_______________________</w:t>
      </w:r>
      <w:r w:rsidRPr="00AA2F2E">
        <w:rPr>
          <w:b/>
          <w:sz w:val="20"/>
          <w:szCs w:val="20"/>
        </w:rPr>
        <w:t>,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s naznakom: „Natje</w:t>
      </w:r>
      <w:r w:rsidR="00861A55">
        <w:rPr>
          <w:b/>
          <w:sz w:val="20"/>
          <w:szCs w:val="20"/>
        </w:rPr>
        <w:t>čaj za spremača/spremačicu</w:t>
      </w:r>
      <w:r w:rsidRPr="00AA2F2E">
        <w:rPr>
          <w:b/>
          <w:sz w:val="20"/>
          <w:szCs w:val="20"/>
        </w:rPr>
        <w:t>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Nepravodobne i nepotpune prijave neće se razmatrati.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Osoba koja ne podnese pravovremenu i potpunu prijavu ili ne ispunjava formalne uvjete iz natječaja ne smatra se kandidatom  prijavljenim  na natječaj i ne obavještava se o razlozima zašto se ne smatra kandidatom 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Sukladno članku 13. stavku 3. Zakona o ravnopravnosti spolova (Narodne novine, broj 82/08. i 69/17.) na natječaj se mogu  javiti osobe oba spola.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Izrazi koji se koriste u natječaju, a imaju rodno značenje koriste se neutralno i odnose se jednako na muške i na ženske osobe.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prema posebnim zakonima dužan je u prijavi na natječaj pozvati se na to pravo, odnosno uz prijavu priložiti sve propisane dokaze prema posebnom zakonu i ima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prednost u odnosu na ostale kandidate pod jednakim uvjetima.</w:t>
      </w:r>
    </w:p>
    <w:p w:rsidR="00933D0D" w:rsidRPr="00AA2F2E" w:rsidRDefault="00933D0D" w:rsidP="00933D0D">
      <w:pPr>
        <w:jc w:val="both"/>
      </w:pPr>
      <w:r w:rsidRPr="00AA2F2E">
        <w:rPr>
          <w:sz w:val="20"/>
          <w:szCs w:val="20"/>
        </w:rPr>
        <w:t>Kandidat koji ostvaruje  pravo prednosti pri zapošljavanju prema članku 102. Zakona o hrvatskim braniteljima iz Domovinskog rata i članovima njihovih obitelji (Narodne novine, broj 121/17.,  98/19. i  84/21.) uz prijavu na natječaj dužan  je, osim dokaza o ispunjavanju traženih uvjeta, priložiti i sve dokaze o ostvarivanju prava prednosti prilikom zapošljavanja iz članka 103. Zakona o hrvatskim braniteljima iz Domovinskog rata i članovima njihovih obitelji, koji su navedeni na internetskoj stranici Ministarstva hrvatskih branitelja poveznica:</w:t>
      </w:r>
    </w:p>
    <w:p w:rsidR="00933D0D" w:rsidRPr="00AA2F2E" w:rsidRDefault="0097367C" w:rsidP="00933D0D">
      <w:pPr>
        <w:jc w:val="both"/>
        <w:rPr>
          <w:rFonts w:eastAsia="Calibri"/>
          <w:sz w:val="20"/>
          <w:szCs w:val="20"/>
        </w:rPr>
      </w:pPr>
      <w:hyperlink r:id="rId5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  <w:r w:rsidRPr="00AA2F2E">
        <w:rPr>
          <w:rFonts w:eastAsia="Calibri"/>
          <w:sz w:val="20"/>
          <w:szCs w:val="20"/>
        </w:rPr>
        <w:t>Kandidat koji  se poziva na pravo prednosti pri zapošljavanju prema članku 48. Zakona o civilnim stradalnicima iz Domovinskog rata  (Narodne novine, broj 84/21.), dužan je u prijavi na natječaj pozvati se na to pravo i uz prijavu na natječaj  priložiti osim dokaza o ispunjavanju traženih uvjeta i  sve dokaze o ostvarivanju prava prednosti prilikom zapošljavanja  iz članka 49. Zakona o civilnim stradalnicima iz Domovinskog rata, koji su navedeni na internetskoj stranici Ministarstva hrvatskih branitelja poveznica:</w:t>
      </w:r>
    </w:p>
    <w:p w:rsidR="00933D0D" w:rsidRPr="00AA2F2E" w:rsidRDefault="0097367C" w:rsidP="00933D0D">
      <w:pPr>
        <w:jc w:val="both"/>
        <w:rPr>
          <w:rFonts w:eastAsia="Calibri"/>
          <w:sz w:val="20"/>
          <w:szCs w:val="20"/>
        </w:rPr>
      </w:pPr>
      <w:hyperlink r:id="rId6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u prema  članku  9. Zakona o profesionalnoj rehabilitaciji i zapošljavanju osoba s invaliditetom (Narodne novine, broj 157/13. , 152/14. ,39/18. i 32/20.) dužan  je u prijavi na natječaj pozvati se na to pravo i priložiti sve dokaze o ispunjavanju traženih uvjeta,  kao  i dokaz o invaliditetu.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se poziva na pravo prednosti pri zapošljavanju  u skladu s člankom  48.f  Zakona o zaštiti civilnih i vojnih invalida rata (Narodne novine, broj 33/92,77/92,27/93,58/93,2/94,108/95,108/96,82/01,103/03 , 148/13 i 98/19.) dužan  je uz prijavu priložiti sve dokaze o ispunjavanju traženih uvjeta i dokaz o utvrđenom statusu osobe s invaliditetom.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Za kandidate prijavljene na natječaj koji ispunjavaju  uvjete natječaja, te čije su prijave pravodobne i potpune provest će se provjera znanja i sposobnosti  pisanim testiranjem i razgovorom.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Povjerenstvo za vrednovanje kandidata prijavljenih na natječaj (u nastavku teksta: Povjerenstvo)  imenuje ravnatel</w:t>
      </w:r>
      <w:r>
        <w:rPr>
          <w:sz w:val="20"/>
          <w:szCs w:val="20"/>
        </w:rPr>
        <w:t>j  Osnovne škole ________________.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Povjerenstvo utvrđuje listu kandidata prijavljenih na natječaj, koji ispunjavaju formalne uvjete iz natječaja , čije su prijave pravodobne i potpune, te kandidate s liste upućuje na testiranje i razgovor ( intervju).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Kandidati su obvezni pristupiti provjeri znanja i sposobnosti putem pisanog testiranja. 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Ako kandidat ne pristupi testiranju, smatra se da je povukao prijavu na natječaj.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Sadržaj i način testiranja, te pravni i drugi izvori za pripremanje kandidata  za testiranje, bit će objavljeni na mrežnoj  stranici Osnovne škole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 </w:t>
      </w:r>
      <w:r>
        <w:rPr>
          <w:sz w:val="20"/>
          <w:szCs w:val="20"/>
        </w:rPr>
        <w:t>www._______________</w:t>
      </w:r>
      <w:r w:rsidRPr="00AA2F2E">
        <w:rPr>
          <w:sz w:val="20"/>
          <w:szCs w:val="20"/>
        </w:rPr>
        <w:t xml:space="preserve">  u rubrici pod nazivom „ZAPOŠLJAVANJE“, podrubrici „NATJEČAJI“, istovremeno s objavom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Vrijeme i mjesto održavanja testiranja objavit će se najmanje pet dana  prije dana određenog  za testiranje na web-stranici Osnovne škole </w:t>
      </w:r>
      <w:r>
        <w:rPr>
          <w:sz w:val="20"/>
          <w:szCs w:val="20"/>
        </w:rPr>
        <w:t>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__________,www._____________</w:t>
      </w:r>
      <w:r w:rsidRPr="00AA2F2E">
        <w:rPr>
          <w:sz w:val="20"/>
          <w:szCs w:val="20"/>
        </w:rPr>
        <w:t>u rubrici pod nazivom „ZAPOŠLJAVANJE“, podrubrici „POZIV KANDIDATA NA TESTIRANJE“.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Poziv kandidata na razgovor (intervju) s Povjerenstvom, te vrijeme i mjesto održavanja razgovora s Povjerenstvom  s rang listom kandidata koji se pozivaju na razgovor  objavit će se  na mrežnoj stranici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___________,</w:t>
      </w:r>
      <w:r>
        <w:rPr>
          <w:color w:val="0000FF"/>
          <w:sz w:val="20"/>
          <w:szCs w:val="20"/>
          <w:u w:val="single"/>
        </w:rPr>
        <w:t>www._________</w:t>
      </w:r>
      <w:r w:rsidRPr="00AA2F2E">
        <w:rPr>
          <w:sz w:val="20"/>
          <w:szCs w:val="20"/>
        </w:rPr>
        <w:t>u rubrici pod nazivom „ZAPOŠLJAVANJE“, podrubrici  „POZIV KANDIDATA NA RAZGOVOR S POVJERENSTVOM I RANG LISTA“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O rezultatima natječaja kandidati  će biti  obaviješteni  na mrežnoj stranici Osnovne škole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,u </w:t>
      </w:r>
      <w:r>
        <w:rPr>
          <w:sz w:val="20"/>
          <w:szCs w:val="20"/>
        </w:rPr>
        <w:t>________www.________</w:t>
      </w:r>
      <w:r w:rsidRPr="00AA2F2E">
        <w:rPr>
          <w:sz w:val="20"/>
          <w:szCs w:val="20"/>
        </w:rPr>
        <w:t>rubrici pod nazivom „ZAPOŠLJAVANJE“, podrubrici „OBAVIJEST O REZULTATIMA IZBORA“, u roku 15 dana od dana donošenja odluke o izboru kandidata.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Natječaj je objavljen  dana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>godine, na mrežnoj stranici Osnovne škole</w:t>
      </w:r>
      <w:r>
        <w:rPr>
          <w:sz w:val="20"/>
          <w:szCs w:val="20"/>
        </w:rPr>
        <w:t xml:space="preserve"> 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___________________www.____________</w:t>
      </w:r>
      <w:r w:rsidRPr="00AA2F2E">
        <w:rPr>
          <w:sz w:val="20"/>
          <w:szCs w:val="20"/>
        </w:rPr>
        <w:t xml:space="preserve">u rubrici pod nazivom „ZAPOŠLJAVANJE“, podrubrici „NATJEČAJI“, i na oglasnoj ploči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te mrežnoj stranici i oglasnoj ploči Hrvatskog zavoda za zapošljavanje  i traje do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 godine.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Podnošenjem  prijave na natječaj kandidat daje izričitu privolu  Osnovnoj školi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</w:t>
      </w:r>
      <w:r w:rsidRPr="00AA2F2E">
        <w:rPr>
          <w:sz w:val="20"/>
          <w:szCs w:val="20"/>
        </w:rPr>
        <w:t xml:space="preserve">  da može  prikupljati i obrađivati osobne  podatke kandidata  iz natječajne dokumentacije   u svrhu provedbe natječajnog postupka sukladno odredbama  Opće uredbe (EU) 2016/679 o zaštiti osobnih podataka i Zakona o provedbi Opće uredbe o zaštiti podataka (Narodne novine, broj 42/18.).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  natječaja  daje privolu   Osnovnoj školi 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 da može objaviti na mrežnoj stranici škole  ime i prezime kandidata natječaja  u pozivu za testiranje kandidata,  pozivu na razgovor (intervju) s Povjerenstvom  i na rang listi o rezultatima natječaja. Privola je  objavljena na mrežnoj  stranici Osnovne škole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__________________www._________</w:t>
      </w:r>
      <w:r w:rsidRPr="00AA2F2E">
        <w:rPr>
          <w:sz w:val="20"/>
          <w:szCs w:val="20"/>
        </w:rPr>
        <w:t>u rubrici pod nazivom „ZAPOŠLJAVANJE“, podrubrici „NATJEČAJI“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PRIVOLA KANDIDATA PRIJAVLJENOG  NA NATJEČAJ Osnovne škole_____________.pdf.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sz w:val="20"/>
          <w:szCs w:val="20"/>
        </w:rPr>
        <w:t>Ravnatelj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KLASA: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URBROJ: </w:t>
      </w:r>
    </w:p>
    <w:p w:rsidR="000B3012" w:rsidRDefault="000B3012"/>
    <w:sectPr w:rsidR="000B3012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864307"/>
    <w:multiLevelType w:val="hybridMultilevel"/>
    <w:tmpl w:val="215E9ECC"/>
    <w:lvl w:ilvl="0" w:tplc="7ED8A9FE">
      <w:start w:val="40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933D0D"/>
    <w:rsid w:val="00091A1A"/>
    <w:rsid w:val="000B3012"/>
    <w:rsid w:val="001C122D"/>
    <w:rsid w:val="001C7CD5"/>
    <w:rsid w:val="003036BD"/>
    <w:rsid w:val="00861A55"/>
    <w:rsid w:val="008C5B73"/>
    <w:rsid w:val="00933D0D"/>
    <w:rsid w:val="0097367C"/>
    <w:rsid w:val="00A150E9"/>
    <w:rsid w:val="00D53C08"/>
    <w:rsid w:val="00F40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D0D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rsid w:val="00F405A0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anitelji.gov.hr/UserDocsImages//dokumenti/Nikola//popis%20dokaza%20za%20ostvarivanje%20prava%20prednosti%20pri%20zapo%C5%A1ljavanju-%20Zakon%20o%20civilnim%20stradalnicima%20iz%20DR.pdf" TargetMode="External"/><Relationship Id="rId5" Type="http://schemas.openxmlformats.org/officeDocument/2006/relationships/hyperlink" Target="https://branitelji.gov.hr/UserDocsImages//dokumenti/Nikola//popis%20dokaza%20za%20ostvarivanje%20prava%20prednosti%20pri%20zapo%C5%A1ljavanju-%20ZOHBDR%20202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1318</Words>
  <Characters>7518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2</cp:revision>
  <dcterms:created xsi:type="dcterms:W3CDTF">2023-09-10T13:36:00Z</dcterms:created>
  <dcterms:modified xsi:type="dcterms:W3CDTF">2023-09-10T13:36:00Z</dcterms:modified>
</cp:coreProperties>
</file>